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38470" w14:textId="77777777" w:rsidR="00A25E49" w:rsidRPr="00E96A97" w:rsidRDefault="00A25E49" w:rsidP="00A25E49">
      <w:pPr>
        <w:pStyle w:val="NormalWeb"/>
        <w:shd w:val="clear" w:color="auto" w:fill="FFFFFF"/>
        <w:spacing w:before="120" w:after="120"/>
        <w:jc w:val="center"/>
        <w:rPr>
          <w:rFonts w:asciiTheme="minorHAnsi" w:eastAsia="Times New Roman" w:hAnsiTheme="minorHAnsi" w:cstheme="minorHAnsi"/>
          <w:b/>
          <w:bCs/>
          <w:sz w:val="36"/>
          <w:szCs w:val="36"/>
          <w:lang w:eastAsia="sk-SK"/>
        </w:rPr>
      </w:pPr>
      <w:r w:rsidRPr="00E96A97">
        <w:rPr>
          <w:rFonts w:asciiTheme="minorHAnsi" w:eastAsia="Times New Roman" w:hAnsiTheme="minorHAnsi" w:cstheme="minorHAnsi"/>
          <w:b/>
          <w:bCs/>
          <w:sz w:val="36"/>
          <w:szCs w:val="36"/>
          <w:lang w:eastAsia="sk-SK"/>
        </w:rPr>
        <w:t>PRACOVNÝ LIST</w:t>
      </w:r>
    </w:p>
    <w:p w14:paraId="471C8525" w14:textId="77DEDDEB" w:rsidR="00A25E49" w:rsidRDefault="00A25E49" w:rsidP="00A25E49">
      <w:pPr>
        <w:pStyle w:val="NormalWeb"/>
        <w:shd w:val="clear" w:color="auto" w:fill="FFFFFF"/>
        <w:spacing w:before="120" w:after="120"/>
        <w:jc w:val="center"/>
        <w:rPr>
          <w:rFonts w:asciiTheme="minorHAnsi" w:eastAsia="Times New Roman" w:hAnsiTheme="minorHAnsi" w:cstheme="minorHAnsi"/>
          <w:b/>
          <w:bCs/>
          <w:sz w:val="32"/>
          <w:szCs w:val="32"/>
          <w:lang w:eastAsia="sk-SK"/>
        </w:rPr>
      </w:pPr>
      <w:r w:rsidRPr="00E96A97">
        <w:rPr>
          <w:rFonts w:asciiTheme="minorHAnsi" w:eastAsia="Times New Roman" w:hAnsiTheme="minorHAnsi" w:cstheme="minorHAnsi"/>
          <w:b/>
          <w:bCs/>
          <w:sz w:val="32"/>
          <w:szCs w:val="32"/>
          <w:lang w:eastAsia="sk-SK"/>
        </w:rPr>
        <w:t>PAMIATKY OKRESU TREBIŠOV</w:t>
      </w:r>
    </w:p>
    <w:p w14:paraId="3BF4831F" w14:textId="77777777" w:rsidR="00E15AAC" w:rsidRPr="00E96A97" w:rsidRDefault="00E15AAC" w:rsidP="00A25E49">
      <w:pPr>
        <w:pStyle w:val="NormalWeb"/>
        <w:shd w:val="clear" w:color="auto" w:fill="FFFFFF"/>
        <w:spacing w:before="120" w:after="120"/>
        <w:jc w:val="center"/>
        <w:rPr>
          <w:rFonts w:asciiTheme="minorHAnsi" w:eastAsia="Times New Roman" w:hAnsiTheme="minorHAnsi" w:cstheme="minorHAnsi"/>
          <w:b/>
          <w:bCs/>
          <w:sz w:val="32"/>
          <w:szCs w:val="32"/>
          <w:lang w:eastAsia="sk-SK"/>
        </w:rPr>
      </w:pPr>
    </w:p>
    <w:p w14:paraId="617FAD1F" w14:textId="77777777" w:rsidR="00E15AAC" w:rsidRPr="00E15AAC" w:rsidRDefault="00A25E49" w:rsidP="00E15AAC">
      <w:pPr>
        <w:pStyle w:val="NormalWeb"/>
        <w:shd w:val="clear" w:color="auto" w:fill="FFFFFF"/>
        <w:spacing w:before="120" w:after="120"/>
        <w:jc w:val="both"/>
        <w:rPr>
          <w:rFonts w:asciiTheme="minorHAnsi" w:eastAsia="Times New Roman" w:hAnsiTheme="minorHAnsi" w:cstheme="minorHAnsi"/>
          <w:sz w:val="28"/>
          <w:szCs w:val="28"/>
          <w:u w:val="single"/>
          <w:lang w:eastAsia="sk-SK"/>
        </w:rPr>
      </w:pPr>
      <w:r w:rsidRPr="00E15AAC">
        <w:rPr>
          <w:rFonts w:asciiTheme="minorHAnsi" w:eastAsia="Times New Roman" w:hAnsiTheme="minorHAnsi" w:cstheme="minorHAnsi"/>
          <w:sz w:val="28"/>
          <w:szCs w:val="28"/>
          <w:u w:val="single"/>
          <w:lang w:eastAsia="sk-SK"/>
        </w:rPr>
        <w:t>Prečítaj si text:</w:t>
      </w:r>
    </w:p>
    <w:p w14:paraId="38558EF4" w14:textId="40B1CED6" w:rsidR="00A25E49" w:rsidRPr="00E15AAC" w:rsidRDefault="00E15AAC" w:rsidP="00E15AAC">
      <w:pPr>
        <w:pStyle w:val="NormalWeb"/>
        <w:shd w:val="clear" w:color="auto" w:fill="FFFFFF"/>
        <w:spacing w:before="120" w:after="120"/>
        <w:jc w:val="both"/>
        <w:rPr>
          <w:rFonts w:asciiTheme="minorHAnsi" w:eastAsia="Times New Roman" w:hAnsiTheme="minorHAnsi" w:cstheme="minorHAnsi"/>
          <w:b/>
          <w:bCs/>
          <w:sz w:val="28"/>
          <w:szCs w:val="28"/>
          <w:u w:val="single"/>
          <w:lang w:eastAsia="sk-SK"/>
        </w:rPr>
      </w:pPr>
      <w:r w:rsidRPr="00E15AAC">
        <w:rPr>
          <w:rFonts w:asciiTheme="minorHAnsi" w:eastAsia="Times New Roman" w:hAnsiTheme="minorHAnsi" w:cstheme="minorHAnsi"/>
          <w:b/>
          <w:bCs/>
          <w:color w:val="333333"/>
          <w:kern w:val="36"/>
          <w:sz w:val="28"/>
          <w:szCs w:val="28"/>
          <w:lang w:eastAsia="sk-SK"/>
        </w:rPr>
        <w:t xml:space="preserve"> Barokovo</w:t>
      </w:r>
      <w:r>
        <w:rPr>
          <w:rFonts w:asciiTheme="minorHAnsi" w:eastAsia="Times New Roman" w:hAnsiTheme="minorHAnsi" w:cstheme="minorHAnsi"/>
          <w:b/>
          <w:bCs/>
          <w:color w:val="333333"/>
          <w:kern w:val="36"/>
          <w:sz w:val="28"/>
          <w:szCs w:val="28"/>
          <w:lang w:eastAsia="sk-SK"/>
        </w:rPr>
        <w:t xml:space="preserve"> </w:t>
      </w:r>
      <w:r w:rsidRPr="00E15AAC">
        <w:rPr>
          <w:rFonts w:asciiTheme="minorHAnsi" w:eastAsia="Times New Roman" w:hAnsiTheme="minorHAnsi" w:cstheme="minorHAnsi"/>
          <w:b/>
          <w:bCs/>
          <w:color w:val="333333"/>
          <w:kern w:val="36"/>
          <w:sz w:val="28"/>
          <w:szCs w:val="28"/>
          <w:lang w:eastAsia="sk-SK"/>
        </w:rPr>
        <w:t>-</w:t>
      </w:r>
      <w:r>
        <w:rPr>
          <w:rFonts w:asciiTheme="minorHAnsi" w:eastAsia="Times New Roman" w:hAnsiTheme="minorHAnsi" w:cstheme="minorHAnsi"/>
          <w:b/>
          <w:bCs/>
          <w:color w:val="333333"/>
          <w:kern w:val="36"/>
          <w:sz w:val="28"/>
          <w:szCs w:val="28"/>
          <w:lang w:eastAsia="sk-SK"/>
        </w:rPr>
        <w:t xml:space="preserve"> </w:t>
      </w:r>
      <w:r w:rsidRPr="00E15AAC">
        <w:rPr>
          <w:rFonts w:asciiTheme="minorHAnsi" w:eastAsia="Times New Roman" w:hAnsiTheme="minorHAnsi" w:cstheme="minorHAnsi"/>
          <w:b/>
          <w:bCs/>
          <w:color w:val="333333"/>
          <w:kern w:val="36"/>
          <w:sz w:val="28"/>
          <w:szCs w:val="28"/>
          <w:lang w:eastAsia="sk-SK"/>
        </w:rPr>
        <w:t>klasicistický kaštieľ</w:t>
      </w:r>
    </w:p>
    <w:p w14:paraId="4559EAE6" w14:textId="77777777" w:rsidR="00A25E49" w:rsidRPr="00A25E49" w:rsidRDefault="00A25E49" w:rsidP="00A25E49">
      <w:pPr>
        <w:shd w:val="clear" w:color="auto" w:fill="FFFFFF"/>
        <w:spacing w:before="240" w:after="240" w:line="312" w:lineRule="atLeast"/>
        <w:jc w:val="both"/>
        <w:rPr>
          <w:rFonts w:eastAsia="Times New Roman" w:cstheme="minorHAnsi"/>
          <w:color w:val="333333"/>
          <w:sz w:val="28"/>
          <w:szCs w:val="28"/>
          <w:lang w:eastAsia="sk-SK"/>
        </w:rPr>
      </w:pPr>
      <w:r w:rsidRPr="00A25E49">
        <w:rPr>
          <w:rFonts w:eastAsia="Times New Roman" w:cstheme="minorHAnsi"/>
          <w:color w:val="333333"/>
          <w:sz w:val="28"/>
          <w:szCs w:val="28"/>
          <w:lang w:eastAsia="sk-SK"/>
        </w:rPr>
        <w:t>Neskorobarokový, neskôr klasicisticky upravený kaštieľ dal postaviť v roku 1786 gróf Imrich Csáky. Je dvojpodlažnou stavbou, ktorá bola postavená 100 rokov po zničení hradu Parič. Časť materiálu z tohto hradu bola použitá pri jeho výstavbe.</w:t>
      </w:r>
    </w:p>
    <w:p w14:paraId="2595659A" w14:textId="77777777" w:rsidR="00A25E49" w:rsidRPr="00A25E49" w:rsidRDefault="00A25E49" w:rsidP="00A25E49">
      <w:pPr>
        <w:shd w:val="clear" w:color="auto" w:fill="FFFFFF"/>
        <w:spacing w:before="240" w:after="240" w:line="312" w:lineRule="atLeast"/>
        <w:jc w:val="both"/>
        <w:rPr>
          <w:rFonts w:eastAsia="Times New Roman" w:cstheme="minorHAnsi"/>
          <w:color w:val="333333"/>
          <w:sz w:val="28"/>
          <w:szCs w:val="28"/>
          <w:lang w:eastAsia="sk-SK"/>
        </w:rPr>
      </w:pPr>
      <w:r w:rsidRPr="00A25E49">
        <w:rPr>
          <w:rFonts w:eastAsia="Times New Roman" w:cstheme="minorHAnsi"/>
          <w:color w:val="333333"/>
          <w:sz w:val="28"/>
          <w:szCs w:val="28"/>
          <w:lang w:eastAsia="sk-SK"/>
        </w:rPr>
        <w:t>Kaštieľ má na priečelí dve postranné barokové veže, ktoré boli pristavené v poslednej tretine 19. storočia. Fasáda objektu je členená lizenami, pričom jej dominantné prvky tvoria barokový štít a reprezentačný balkón, ktorý podopiera osem klasicistických stĺpov. V Barokovom štíte stredného rizalitu je plastický erb rodiny Csákyovcov. Paralelne s ním sa nachádza plastický znak, ktorý je symbolom lovu. Z tohto hľadiska sa pravdepodobne jednalo o lovecký kaštieľ. Túto skutočnosť potvrdzuje K. Károlyiová-Andrássyová v knihe Červená grófka spomína. Z jej spomienok vplýva, že každoročne 3. novembra na Huberta, sa začínali v Trebišove a jeho okolí veľkolepé hony na líšku.</w:t>
      </w:r>
    </w:p>
    <w:p w14:paraId="6F679BEF" w14:textId="77777777" w:rsidR="00A25E49" w:rsidRPr="00A25E49" w:rsidRDefault="00A25E49" w:rsidP="00A25E49">
      <w:pPr>
        <w:shd w:val="clear" w:color="auto" w:fill="FFFFFF"/>
        <w:spacing w:before="240" w:after="240" w:line="312" w:lineRule="atLeast"/>
        <w:jc w:val="both"/>
        <w:rPr>
          <w:rFonts w:eastAsia="Times New Roman" w:cstheme="minorHAnsi"/>
          <w:color w:val="333333"/>
          <w:sz w:val="28"/>
          <w:szCs w:val="28"/>
          <w:lang w:eastAsia="sk-SK"/>
        </w:rPr>
      </w:pPr>
      <w:r w:rsidRPr="00A25E49">
        <w:rPr>
          <w:rFonts w:eastAsia="Times New Roman" w:cstheme="minorHAnsi"/>
          <w:color w:val="333333"/>
          <w:sz w:val="28"/>
          <w:szCs w:val="28"/>
          <w:lang w:eastAsia="sk-SK"/>
        </w:rPr>
        <w:t>Zadná časť kaštieľa, ktorú tvoria dve bočné krídla so štítovými fasádami, má charakter čestného dvora. V interiéroch kaštieľa boli pôvodne mozaikové parkety, intarzovaný dobový nábytok, cenné umelecké diela, plastiky, drahé umelecké výrobky, tkané závesy, cenné koberce, porcelán, striebro, cín a iné luxusné výrobky. Nechýbali ani umelecky kované mreže, plot okolo kaštieľa, balustráda, fontány a iné architektonické v exteriéroch.</w:t>
      </w:r>
    </w:p>
    <w:p w14:paraId="74D61B9A" w14:textId="77777777" w:rsidR="00A25E49" w:rsidRPr="00A25E49" w:rsidRDefault="00A25E49" w:rsidP="00A25E49">
      <w:pPr>
        <w:shd w:val="clear" w:color="auto" w:fill="FFFFFF"/>
        <w:spacing w:before="240" w:after="240" w:line="312" w:lineRule="atLeast"/>
        <w:jc w:val="both"/>
        <w:rPr>
          <w:rFonts w:eastAsia="Times New Roman" w:cstheme="minorHAnsi"/>
          <w:color w:val="333333"/>
          <w:sz w:val="28"/>
          <w:szCs w:val="28"/>
          <w:lang w:eastAsia="sk-SK"/>
        </w:rPr>
      </w:pPr>
      <w:r w:rsidRPr="00A25E49">
        <w:rPr>
          <w:rFonts w:eastAsia="Times New Roman" w:cstheme="minorHAnsi"/>
          <w:color w:val="333333"/>
          <w:sz w:val="28"/>
          <w:szCs w:val="28"/>
          <w:lang w:eastAsia="sk-SK"/>
        </w:rPr>
        <w:t>Najcennejšie časti interiéru boli v roku 1914 odvezené do Budapešti a časť do Tiszadobu v Sabolčskej župe. O areál s kaštieľom dbal do rozpadu Rakúsko - Uhorska a aj po vzniku medzivojnovej ČSR správca andrássyovského majetku František Malonay.</w:t>
      </w:r>
    </w:p>
    <w:p w14:paraId="5E92B7A5" w14:textId="706943C8" w:rsidR="00A25E49" w:rsidRPr="00A25E49" w:rsidRDefault="00A25E49" w:rsidP="00A25E49">
      <w:pPr>
        <w:shd w:val="clear" w:color="auto" w:fill="FFFFFF"/>
        <w:spacing w:before="240" w:after="240" w:line="312" w:lineRule="atLeast"/>
        <w:jc w:val="both"/>
        <w:rPr>
          <w:rFonts w:eastAsia="Times New Roman" w:cstheme="minorHAnsi"/>
          <w:color w:val="333333"/>
          <w:sz w:val="28"/>
          <w:szCs w:val="28"/>
          <w:lang w:eastAsia="sk-SK"/>
        </w:rPr>
      </w:pPr>
      <w:r w:rsidRPr="00A25E49">
        <w:rPr>
          <w:rFonts w:eastAsia="Times New Roman" w:cstheme="minorHAnsi"/>
          <w:color w:val="333333"/>
          <w:sz w:val="28"/>
          <w:szCs w:val="28"/>
          <w:lang w:eastAsia="sk-SK"/>
        </w:rPr>
        <w:t>V súčasnosti je kaštieľ sídlom Vlastivedného múzea, ktoré má v ňom a v priľahlých pamiatkovo - chránených objektoch svoje expozície.</w:t>
      </w:r>
    </w:p>
    <w:p w14:paraId="3D9C0C88" w14:textId="2C318415" w:rsidR="00A25E49" w:rsidRDefault="0025291F" w:rsidP="00A25E49">
      <w:pPr>
        <w:shd w:val="clear" w:color="auto" w:fill="FFFFFF"/>
        <w:spacing w:before="240" w:after="240" w:line="312" w:lineRule="atLeast"/>
        <w:jc w:val="both"/>
        <w:rPr>
          <w:rFonts w:cstheme="minorHAnsi"/>
          <w:color w:val="333333"/>
          <w:sz w:val="28"/>
          <w:szCs w:val="28"/>
          <w:shd w:val="clear" w:color="auto" w:fill="FFFFFF"/>
        </w:rPr>
      </w:pPr>
      <w:r w:rsidRPr="0025291F">
        <w:rPr>
          <w:rFonts w:cstheme="minorHAnsi"/>
          <w:color w:val="333333"/>
          <w:sz w:val="28"/>
          <w:szCs w:val="28"/>
          <w:shd w:val="clear" w:color="auto" w:fill="FFFFFF"/>
        </w:rPr>
        <w:t xml:space="preserve">Súčasťou areálu kaštieľa sú aj prízemné pôvodne barokové budovy so štítovými fasádami, ktoré boli neskôr upravované. Patrí medzi ne jazdiareň, maštaľ ( koniareň ), čeľadinec, hospodárska budova, kuchyňa, ktoré si až na maštaľ ( </w:t>
      </w:r>
      <w:r w:rsidRPr="0025291F">
        <w:rPr>
          <w:rFonts w:cstheme="minorHAnsi"/>
          <w:color w:val="333333"/>
          <w:sz w:val="28"/>
          <w:szCs w:val="28"/>
          <w:shd w:val="clear" w:color="auto" w:fill="FFFFFF"/>
        </w:rPr>
        <w:lastRenderedPageBreak/>
        <w:t>koniareň ) zachovali svoje barokové slohové prvky a sú prirodzenou súčasťou tohto šľachtického sídla.</w:t>
      </w:r>
    </w:p>
    <w:p w14:paraId="02A4F07A" w14:textId="77777777" w:rsidR="0025291F" w:rsidRPr="00A25E49" w:rsidRDefault="0025291F" w:rsidP="00A25E49">
      <w:pPr>
        <w:shd w:val="clear" w:color="auto" w:fill="FFFFFF"/>
        <w:spacing w:before="240" w:after="240" w:line="312" w:lineRule="atLeast"/>
        <w:jc w:val="both"/>
        <w:rPr>
          <w:rFonts w:eastAsia="Times New Roman" w:cstheme="minorHAnsi"/>
          <w:color w:val="333333"/>
          <w:sz w:val="28"/>
          <w:szCs w:val="28"/>
          <w:lang w:eastAsia="sk-SK"/>
        </w:rPr>
      </w:pPr>
    </w:p>
    <w:p w14:paraId="2699A436" w14:textId="77777777" w:rsidR="00A25E49" w:rsidRPr="00A25E49" w:rsidRDefault="00A25E49" w:rsidP="00A25E49">
      <w:pPr>
        <w:shd w:val="clear" w:color="auto" w:fill="FFFFFF"/>
        <w:spacing w:before="240" w:after="240" w:line="312" w:lineRule="atLeast"/>
        <w:jc w:val="both"/>
        <w:rPr>
          <w:rFonts w:eastAsia="Times New Roman" w:cstheme="minorHAnsi"/>
          <w:color w:val="333333"/>
          <w:sz w:val="28"/>
          <w:szCs w:val="28"/>
          <w:lang w:eastAsia="sk-SK"/>
        </w:rPr>
      </w:pPr>
      <w:r w:rsidRPr="00A25E49">
        <w:rPr>
          <w:rFonts w:eastAsia="Times New Roman" w:cstheme="minorHAnsi"/>
          <w:color w:val="333333"/>
          <w:sz w:val="28"/>
          <w:szCs w:val="28"/>
          <w:lang w:eastAsia="sk-SK"/>
        </w:rPr>
        <w:t>Koncom 18. storočia sa súčasne s výstavbou kaštieľa začal z lužného lesa vytvárať historický park. Postupne vznikol anglický prírodno - krajinársky park, ktorého vývoj vyvrcholil v rokoch 1890 - 1905, keď došlo k úprave čestného dvora a francúzskej záhrady. V niektorých častiach parku boli postavené altánky, fontány, akváriá, koncertné terasy, antické plastiky, ktoré mu dodávali kultivovanejší charakter.</w:t>
      </w:r>
    </w:p>
    <w:p w14:paraId="6F3D672F" w14:textId="45821780" w:rsidR="00A25E49" w:rsidRDefault="00A25E49" w:rsidP="00A25E49">
      <w:pPr>
        <w:shd w:val="clear" w:color="auto" w:fill="FFFFFF"/>
        <w:spacing w:before="240" w:after="240" w:line="312" w:lineRule="atLeast"/>
        <w:jc w:val="both"/>
        <w:rPr>
          <w:rFonts w:eastAsia="Times New Roman" w:cstheme="minorHAnsi"/>
          <w:color w:val="333333"/>
          <w:sz w:val="28"/>
          <w:szCs w:val="28"/>
          <w:lang w:eastAsia="sk-SK"/>
        </w:rPr>
      </w:pPr>
      <w:r w:rsidRPr="00A25E49">
        <w:rPr>
          <w:rFonts w:eastAsia="Times New Roman" w:cstheme="minorHAnsi"/>
          <w:color w:val="333333"/>
          <w:sz w:val="28"/>
          <w:szCs w:val="28"/>
          <w:lang w:eastAsia="sk-SK"/>
        </w:rPr>
        <w:t>Park vznikol z pôvodného zátopového lužného lesa a rozšíril sa na ploche 62 ha. Nachádza sa v ňom historická i náletová zeleň, ktorú tvoria ihličnaté, listnaté stromy, kroviny a rastliny. Veľmi cenný je najmä tis obyčajný, rozšírené sú tuja východná, tuja západná, borovica čierna, borovica sosna, smrek obyčajný, smrek pichľavý a iné. Z listnatých stromov je najvýznamnejší platan javorolistý, pagaštan konsky, čremcha strapcovitá, jaseň štíhly, dub letný, dub zimný, buk lesný, hrab obyčajný, brest hrabolistý, lipa malolistá, jelša lepkavá, agát biely, rôzne druhy javorov, topoľov a iné.</w:t>
      </w:r>
    </w:p>
    <w:p w14:paraId="4E8F0BA3" w14:textId="102670B3" w:rsidR="00E96A97" w:rsidRDefault="00E96A97" w:rsidP="00A25E49">
      <w:pPr>
        <w:shd w:val="clear" w:color="auto" w:fill="FFFFFF"/>
        <w:spacing w:before="240" w:after="240" w:line="312" w:lineRule="atLeast"/>
        <w:jc w:val="both"/>
        <w:rPr>
          <w:rFonts w:eastAsia="Times New Roman" w:cstheme="minorHAnsi"/>
          <w:color w:val="333333"/>
          <w:sz w:val="28"/>
          <w:szCs w:val="28"/>
          <w:u w:val="single"/>
          <w:lang w:eastAsia="sk-SK"/>
        </w:rPr>
      </w:pPr>
      <w:r w:rsidRPr="00E96A97">
        <w:rPr>
          <w:rFonts w:eastAsia="Times New Roman" w:cstheme="minorHAnsi"/>
          <w:color w:val="333333"/>
          <w:sz w:val="28"/>
          <w:szCs w:val="28"/>
          <w:u w:val="single"/>
          <w:lang w:eastAsia="sk-SK"/>
        </w:rPr>
        <w:t>Odpovedz na otázky:</w:t>
      </w:r>
    </w:p>
    <w:p w14:paraId="2DBE3F45" w14:textId="3A52A0BF" w:rsidR="00E96A97" w:rsidRDefault="00E96A97" w:rsidP="00E96A97">
      <w:pPr>
        <w:pStyle w:val="ListParagraph"/>
        <w:numPr>
          <w:ilvl w:val="0"/>
          <w:numId w:val="1"/>
        </w:numPr>
        <w:shd w:val="clear" w:color="auto" w:fill="FFFFFF"/>
        <w:spacing w:before="240" w:after="240" w:line="312" w:lineRule="atLeast"/>
        <w:jc w:val="both"/>
        <w:rPr>
          <w:rFonts w:eastAsia="Times New Roman" w:cstheme="minorHAnsi"/>
          <w:color w:val="333333"/>
          <w:sz w:val="28"/>
          <w:szCs w:val="28"/>
          <w:lang w:eastAsia="sk-SK"/>
        </w:rPr>
      </w:pPr>
      <w:r w:rsidRPr="00E96A97">
        <w:rPr>
          <w:rFonts w:eastAsia="Times New Roman" w:cstheme="minorHAnsi"/>
          <w:color w:val="333333"/>
          <w:sz w:val="28"/>
          <w:szCs w:val="28"/>
          <w:lang w:eastAsia="sk-SK"/>
        </w:rPr>
        <w:t>V</w:t>
      </w:r>
      <w:r>
        <w:rPr>
          <w:rFonts w:eastAsia="Times New Roman" w:cstheme="minorHAnsi"/>
          <w:color w:val="333333"/>
          <w:sz w:val="28"/>
          <w:szCs w:val="28"/>
          <w:lang w:eastAsia="sk-SK"/>
        </w:rPr>
        <w:t> ktorom roku bol postavený kaštieľ ?</w:t>
      </w:r>
    </w:p>
    <w:p w14:paraId="0EED82FA" w14:textId="46A3DC42" w:rsidR="00E96A97" w:rsidRDefault="00E96A97" w:rsidP="00E96A97">
      <w:pPr>
        <w:pStyle w:val="ListParagraph"/>
        <w:numPr>
          <w:ilvl w:val="0"/>
          <w:numId w:val="1"/>
        </w:numPr>
        <w:shd w:val="clear" w:color="auto" w:fill="FFFFFF"/>
        <w:spacing w:before="240" w:after="240" w:line="312" w:lineRule="atLeast"/>
        <w:jc w:val="both"/>
        <w:rPr>
          <w:rFonts w:eastAsia="Times New Roman" w:cstheme="minorHAnsi"/>
          <w:color w:val="333333"/>
          <w:sz w:val="28"/>
          <w:szCs w:val="28"/>
          <w:lang w:eastAsia="sk-SK"/>
        </w:rPr>
      </w:pPr>
      <w:r>
        <w:rPr>
          <w:rFonts w:eastAsia="Times New Roman" w:cstheme="minorHAnsi"/>
          <w:color w:val="333333"/>
          <w:sz w:val="28"/>
          <w:szCs w:val="28"/>
          <w:lang w:eastAsia="sk-SK"/>
        </w:rPr>
        <w:t>Ako sa nazýva gróf, ktorý ho dal postaviť?</w:t>
      </w:r>
    </w:p>
    <w:p w14:paraId="1745B26F" w14:textId="7530F2DD" w:rsidR="00E96A97" w:rsidRDefault="0025291F" w:rsidP="00E96A97">
      <w:pPr>
        <w:pStyle w:val="ListParagraph"/>
        <w:numPr>
          <w:ilvl w:val="0"/>
          <w:numId w:val="1"/>
        </w:numPr>
        <w:shd w:val="clear" w:color="auto" w:fill="FFFFFF"/>
        <w:spacing w:before="240" w:after="240" w:line="312" w:lineRule="atLeast"/>
        <w:jc w:val="both"/>
        <w:rPr>
          <w:rFonts w:eastAsia="Times New Roman" w:cstheme="minorHAnsi"/>
          <w:color w:val="333333"/>
          <w:sz w:val="28"/>
          <w:szCs w:val="28"/>
          <w:lang w:eastAsia="sk-SK"/>
        </w:rPr>
      </w:pPr>
      <w:r>
        <w:rPr>
          <w:rFonts w:eastAsia="Times New Roman" w:cstheme="minorHAnsi"/>
          <w:color w:val="333333"/>
          <w:sz w:val="28"/>
          <w:szCs w:val="28"/>
          <w:lang w:eastAsia="sk-SK"/>
        </w:rPr>
        <w:t>V ktorom roku boli odvezené  z kaštieľa</w:t>
      </w:r>
      <w:r w:rsidRPr="0025291F">
        <w:rPr>
          <w:rFonts w:eastAsia="Times New Roman" w:cstheme="minorHAnsi"/>
          <w:color w:val="333333"/>
          <w:sz w:val="28"/>
          <w:szCs w:val="28"/>
          <w:lang w:eastAsia="sk-SK"/>
        </w:rPr>
        <w:t xml:space="preserve"> </w:t>
      </w:r>
      <w:r>
        <w:rPr>
          <w:rFonts w:eastAsia="Times New Roman" w:cstheme="minorHAnsi"/>
          <w:color w:val="333333"/>
          <w:sz w:val="28"/>
          <w:szCs w:val="28"/>
          <w:lang w:eastAsia="sk-SK"/>
        </w:rPr>
        <w:t>najcennejšie časti interiéru?</w:t>
      </w:r>
    </w:p>
    <w:p w14:paraId="71E2026A" w14:textId="730F879A" w:rsidR="0025291F" w:rsidRDefault="0025291F" w:rsidP="00E96A97">
      <w:pPr>
        <w:pStyle w:val="ListParagraph"/>
        <w:numPr>
          <w:ilvl w:val="0"/>
          <w:numId w:val="1"/>
        </w:numPr>
        <w:shd w:val="clear" w:color="auto" w:fill="FFFFFF"/>
        <w:spacing w:before="240" w:after="240" w:line="312" w:lineRule="atLeast"/>
        <w:jc w:val="both"/>
        <w:rPr>
          <w:rFonts w:eastAsia="Times New Roman" w:cstheme="minorHAnsi"/>
          <w:color w:val="333333"/>
          <w:sz w:val="28"/>
          <w:szCs w:val="28"/>
          <w:lang w:eastAsia="sk-SK"/>
        </w:rPr>
      </w:pPr>
      <w:r>
        <w:rPr>
          <w:rFonts w:eastAsia="Times New Roman" w:cstheme="minorHAnsi"/>
          <w:color w:val="333333"/>
          <w:sz w:val="28"/>
          <w:szCs w:val="28"/>
          <w:lang w:eastAsia="sk-SK"/>
        </w:rPr>
        <w:t>V súčasnosti je kaštieľ sídlom ............................ múzea.</w:t>
      </w:r>
    </w:p>
    <w:p w14:paraId="35D22345" w14:textId="024DFFDC" w:rsidR="0025291F" w:rsidRDefault="0025291F" w:rsidP="00E96A97">
      <w:pPr>
        <w:pStyle w:val="ListParagraph"/>
        <w:numPr>
          <w:ilvl w:val="0"/>
          <w:numId w:val="1"/>
        </w:numPr>
        <w:shd w:val="clear" w:color="auto" w:fill="FFFFFF"/>
        <w:spacing w:before="240" w:after="240" w:line="312" w:lineRule="atLeast"/>
        <w:jc w:val="both"/>
        <w:rPr>
          <w:rFonts w:eastAsia="Times New Roman" w:cstheme="minorHAnsi"/>
          <w:color w:val="333333"/>
          <w:sz w:val="28"/>
          <w:szCs w:val="28"/>
          <w:lang w:eastAsia="sk-SK"/>
        </w:rPr>
      </w:pPr>
      <w:r>
        <w:rPr>
          <w:rFonts w:eastAsia="Times New Roman" w:cstheme="minorHAnsi"/>
          <w:color w:val="333333"/>
          <w:sz w:val="28"/>
          <w:szCs w:val="28"/>
          <w:lang w:eastAsia="sk-SK"/>
        </w:rPr>
        <w:t>Park vznikol z .......................... zátopového  lužného  ........... .</w:t>
      </w:r>
    </w:p>
    <w:p w14:paraId="414B559D" w14:textId="0163D944" w:rsidR="0025291F" w:rsidRPr="00E96A97" w:rsidRDefault="0025291F" w:rsidP="00E96A97">
      <w:pPr>
        <w:pStyle w:val="ListParagraph"/>
        <w:numPr>
          <w:ilvl w:val="0"/>
          <w:numId w:val="1"/>
        </w:numPr>
        <w:shd w:val="clear" w:color="auto" w:fill="FFFFFF"/>
        <w:spacing w:before="240" w:after="240" w:line="312" w:lineRule="atLeast"/>
        <w:jc w:val="both"/>
        <w:rPr>
          <w:rFonts w:eastAsia="Times New Roman" w:cstheme="minorHAnsi"/>
          <w:color w:val="333333"/>
          <w:sz w:val="28"/>
          <w:szCs w:val="28"/>
          <w:lang w:eastAsia="sk-SK"/>
        </w:rPr>
      </w:pPr>
      <w:r>
        <w:rPr>
          <w:rFonts w:eastAsia="Times New Roman" w:cstheme="minorHAnsi"/>
          <w:color w:val="333333"/>
          <w:sz w:val="28"/>
          <w:szCs w:val="28"/>
          <w:lang w:eastAsia="sk-SK"/>
        </w:rPr>
        <w:t>Vymenuj 5 druhov listnatých stromov, ktoré rastú v parku.</w:t>
      </w:r>
    </w:p>
    <w:sectPr w:rsidR="0025291F" w:rsidRPr="00E96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13F43"/>
    <w:multiLevelType w:val="hybridMultilevel"/>
    <w:tmpl w:val="15B8A6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C4"/>
    <w:rsid w:val="00093ED2"/>
    <w:rsid w:val="0025291F"/>
    <w:rsid w:val="00977DC4"/>
    <w:rsid w:val="00A25E49"/>
    <w:rsid w:val="00E15AAC"/>
    <w:rsid w:val="00E96A97"/>
    <w:rsid w:val="00F159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E336"/>
  <w15:chartTrackingRefBased/>
  <w15:docId w15:val="{ECF15B0E-2233-4C3F-99B0-354F1C5F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E49"/>
    <w:rPr>
      <w:rFonts w:ascii="Times New Roman" w:hAnsi="Times New Roman" w:cs="Times New Roman"/>
      <w:sz w:val="24"/>
      <w:szCs w:val="24"/>
    </w:rPr>
  </w:style>
  <w:style w:type="paragraph" w:styleId="ListParagraph">
    <w:name w:val="List Paragraph"/>
    <w:basedOn w:val="Normal"/>
    <w:uiPriority w:val="34"/>
    <w:qFormat/>
    <w:rsid w:val="00E96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443351">
      <w:bodyDiv w:val="1"/>
      <w:marLeft w:val="0"/>
      <w:marRight w:val="0"/>
      <w:marTop w:val="0"/>
      <w:marBottom w:val="0"/>
      <w:divBdr>
        <w:top w:val="none" w:sz="0" w:space="0" w:color="auto"/>
        <w:left w:val="none" w:sz="0" w:space="0" w:color="auto"/>
        <w:bottom w:val="none" w:sz="0" w:space="0" w:color="auto"/>
        <w:right w:val="none" w:sz="0" w:space="0" w:color="auto"/>
      </w:divBdr>
      <w:divsChild>
        <w:div w:id="2120757841">
          <w:marLeft w:val="0"/>
          <w:marRight w:val="0"/>
          <w:marTop w:val="0"/>
          <w:marBottom w:val="0"/>
          <w:divBdr>
            <w:top w:val="none" w:sz="0" w:space="0" w:color="auto"/>
            <w:left w:val="none" w:sz="0" w:space="0" w:color="auto"/>
            <w:bottom w:val="none" w:sz="0" w:space="0" w:color="auto"/>
            <w:right w:val="none" w:sz="0" w:space="0" w:color="auto"/>
          </w:divBdr>
          <w:divsChild>
            <w:div w:id="319385538">
              <w:marLeft w:val="0"/>
              <w:marRight w:val="0"/>
              <w:marTop w:val="0"/>
              <w:marBottom w:val="0"/>
              <w:divBdr>
                <w:top w:val="none" w:sz="0" w:space="0" w:color="auto"/>
                <w:left w:val="none" w:sz="0" w:space="0" w:color="auto"/>
                <w:bottom w:val="none" w:sz="0" w:space="0" w:color="auto"/>
                <w:right w:val="none" w:sz="0" w:space="0" w:color="auto"/>
              </w:divBdr>
              <w:divsChild>
                <w:div w:id="901135491">
                  <w:marLeft w:val="3900"/>
                  <w:marRight w:val="2850"/>
                  <w:marTop w:val="0"/>
                  <w:marBottom w:val="0"/>
                  <w:divBdr>
                    <w:top w:val="none" w:sz="0" w:space="0" w:color="auto"/>
                    <w:left w:val="none" w:sz="0" w:space="0" w:color="auto"/>
                    <w:bottom w:val="none" w:sz="0" w:space="0" w:color="auto"/>
                    <w:right w:val="none" w:sz="0" w:space="0" w:color="auto"/>
                  </w:divBdr>
                  <w:divsChild>
                    <w:div w:id="467481712">
                      <w:marLeft w:val="0"/>
                      <w:marRight w:val="0"/>
                      <w:marTop w:val="0"/>
                      <w:marBottom w:val="0"/>
                      <w:divBdr>
                        <w:top w:val="none" w:sz="0" w:space="0" w:color="auto"/>
                        <w:left w:val="none" w:sz="0" w:space="0" w:color="auto"/>
                        <w:bottom w:val="none" w:sz="0" w:space="0" w:color="auto"/>
                        <w:right w:val="none" w:sz="0" w:space="0" w:color="auto"/>
                      </w:divBdr>
                      <w:divsChild>
                        <w:div w:id="1372193864">
                          <w:marLeft w:val="0"/>
                          <w:marRight w:val="0"/>
                          <w:marTop w:val="0"/>
                          <w:marBottom w:val="0"/>
                          <w:divBdr>
                            <w:top w:val="none" w:sz="0" w:space="0" w:color="auto"/>
                            <w:left w:val="none" w:sz="0" w:space="0" w:color="auto"/>
                            <w:bottom w:val="none" w:sz="0" w:space="0" w:color="auto"/>
                            <w:right w:val="none" w:sz="0" w:space="0" w:color="auto"/>
                          </w:divBdr>
                        </w:div>
                        <w:div w:id="758019281">
                          <w:marLeft w:val="0"/>
                          <w:marRight w:val="0"/>
                          <w:marTop w:val="0"/>
                          <w:marBottom w:val="0"/>
                          <w:divBdr>
                            <w:top w:val="none" w:sz="0" w:space="0" w:color="auto"/>
                            <w:left w:val="none" w:sz="0" w:space="0" w:color="auto"/>
                            <w:bottom w:val="none" w:sz="0" w:space="0" w:color="auto"/>
                            <w:right w:val="none" w:sz="0" w:space="0" w:color="auto"/>
                          </w:divBdr>
                          <w:divsChild>
                            <w:div w:id="1145439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5CC0-8925-4064-9F47-8276D5F6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Kraviar</dc:creator>
  <cp:keywords/>
  <dc:description/>
  <cp:lastModifiedBy>Miroslav Kraviar</cp:lastModifiedBy>
  <cp:revision>3</cp:revision>
  <dcterms:created xsi:type="dcterms:W3CDTF">2020-05-22T21:55:00Z</dcterms:created>
  <dcterms:modified xsi:type="dcterms:W3CDTF">2020-05-25T04:10:00Z</dcterms:modified>
</cp:coreProperties>
</file>