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FBE81" w14:textId="71345E2E" w:rsidR="00C65BBB" w:rsidRDefault="00C65BBB" w:rsidP="00C65BBB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PRACOVNÝ LIST</w:t>
      </w:r>
    </w:p>
    <w:p w14:paraId="1D5B21B8" w14:textId="77777777" w:rsidR="00C65BBB" w:rsidRDefault="00C65BBB" w:rsidP="00C65BB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Opakovanie </w:t>
      </w:r>
    </w:p>
    <w:p w14:paraId="010E0E70" w14:textId="7CE0261E" w:rsidR="00C65BBB" w:rsidRDefault="00C65BBB" w:rsidP="00C65BB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Východná Európa</w:t>
      </w:r>
    </w:p>
    <w:p w14:paraId="3E2356EB" w14:textId="547737E7" w:rsidR="00425D89" w:rsidRPr="00425D89" w:rsidRDefault="00425D89" w:rsidP="00425D89">
      <w:pPr>
        <w:rPr>
          <w:rFonts w:cstheme="minorHAnsi"/>
          <w:sz w:val="28"/>
          <w:szCs w:val="28"/>
          <w:u w:val="single"/>
        </w:rPr>
      </w:pPr>
      <w:r w:rsidRPr="00425D89">
        <w:rPr>
          <w:rFonts w:cstheme="minorHAnsi"/>
          <w:sz w:val="28"/>
          <w:szCs w:val="28"/>
          <w:u w:val="single"/>
        </w:rPr>
        <w:t>Označ správnu odpoveď:</w:t>
      </w:r>
    </w:p>
    <w:p w14:paraId="3E9D7BFD" w14:textId="1A9EB8E1" w:rsidR="00C65BBB" w:rsidRPr="001F7AAB" w:rsidRDefault="00C65BBB" w:rsidP="00317AD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sk-SK"/>
        </w:rPr>
      </w:pPr>
      <w:r w:rsidRPr="001F7AAB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sk-SK"/>
        </w:rPr>
        <w:t xml:space="preserve">K štátom východnej </w:t>
      </w:r>
      <w:r w:rsidR="00317AD5" w:rsidRPr="001F7AAB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sk-SK"/>
        </w:rPr>
        <w:t>E</w:t>
      </w:r>
      <w:r w:rsidRPr="001F7AAB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sk-SK"/>
        </w:rPr>
        <w:t>urópy patria</w:t>
      </w:r>
      <w:r w:rsidR="00317AD5" w:rsidRPr="001F7AAB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sk-SK"/>
        </w:rPr>
        <w:t xml:space="preserve">: </w:t>
      </w:r>
    </w:p>
    <w:p w14:paraId="0FDAD535" w14:textId="26805781" w:rsidR="00317AD5" w:rsidRDefault="00317AD5" w:rsidP="00317AD5">
      <w:pPr>
        <w:spacing w:after="0" w:line="240" w:lineRule="auto"/>
        <w:ind w:left="4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    a, Rusko, Ukrajina, Bielorusko, Maďarsko</w:t>
      </w:r>
      <w:r w:rsidRPr="00317AD5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</w:t>
      </w:r>
    </w:p>
    <w:p w14:paraId="71D1ED27" w14:textId="08C02996" w:rsidR="00317AD5" w:rsidRDefault="00317AD5" w:rsidP="00317AD5">
      <w:pPr>
        <w:spacing w:after="0" w:line="240" w:lineRule="auto"/>
        <w:ind w:left="4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    b, Rusko, Ukrajina, Bielorusko, Moldavsko</w:t>
      </w:r>
    </w:p>
    <w:p w14:paraId="115ED185" w14:textId="3D63A9AD" w:rsidR="00317AD5" w:rsidRDefault="00317AD5" w:rsidP="00317AD5">
      <w:pPr>
        <w:spacing w:after="0" w:line="240" w:lineRule="auto"/>
        <w:ind w:left="4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    c, Ukrajina, Rumunsko, Rusko, Moldavsko</w:t>
      </w:r>
    </w:p>
    <w:p w14:paraId="77BBFABF" w14:textId="018F6C57" w:rsidR="00317AD5" w:rsidRDefault="00317AD5" w:rsidP="00317AD5">
      <w:pPr>
        <w:spacing w:after="0" w:line="240" w:lineRule="auto"/>
        <w:ind w:left="4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</w:p>
    <w:p w14:paraId="7C4B2665" w14:textId="1818CB70" w:rsidR="00317AD5" w:rsidRPr="001F7AAB" w:rsidRDefault="00317AD5" w:rsidP="00317AD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F7AAB">
        <w:rPr>
          <w:rFonts w:eastAsia="Times New Roman" w:cstheme="minorHAnsi"/>
          <w:sz w:val="28"/>
          <w:szCs w:val="28"/>
          <w:u w:val="single"/>
          <w:lang w:eastAsia="sk-SK"/>
        </w:rPr>
        <w:t>Vo východnej Európe sa nachádza rozlohou najväčšia nížina Európy:</w:t>
      </w:r>
    </w:p>
    <w:p w14:paraId="05BF90B9" w14:textId="01AFC00D" w:rsidR="00317AD5" w:rsidRDefault="00317AD5" w:rsidP="00317AD5">
      <w:pPr>
        <w:spacing w:after="0" w:line="240" w:lineRule="auto"/>
        <w:ind w:left="78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a, Severonemecká nížina</w:t>
      </w:r>
    </w:p>
    <w:p w14:paraId="0BEB0DD2" w14:textId="1461225C" w:rsidR="00317AD5" w:rsidRDefault="00317AD5" w:rsidP="00317AD5">
      <w:pPr>
        <w:spacing w:after="0" w:line="240" w:lineRule="auto"/>
        <w:ind w:left="78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b, Pádska nížina</w:t>
      </w:r>
    </w:p>
    <w:p w14:paraId="6D6FF145" w14:textId="1FA13094" w:rsidR="00317AD5" w:rsidRDefault="00317AD5" w:rsidP="00317AD5">
      <w:pPr>
        <w:spacing w:after="0" w:line="240" w:lineRule="auto"/>
        <w:ind w:left="78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c, Východoeurópska nížina</w:t>
      </w:r>
    </w:p>
    <w:p w14:paraId="05D1560A" w14:textId="77777777" w:rsidR="001F7AAB" w:rsidRDefault="001F7AAB" w:rsidP="00317AD5">
      <w:pPr>
        <w:spacing w:after="0" w:line="240" w:lineRule="auto"/>
        <w:ind w:left="780"/>
        <w:rPr>
          <w:rFonts w:eastAsia="Times New Roman" w:cstheme="minorHAnsi"/>
          <w:sz w:val="28"/>
          <w:szCs w:val="28"/>
          <w:lang w:eastAsia="sk-SK"/>
        </w:rPr>
      </w:pPr>
    </w:p>
    <w:p w14:paraId="1F943F78" w14:textId="4955ABA3" w:rsidR="00317AD5" w:rsidRPr="001F7AAB" w:rsidRDefault="001F7AAB" w:rsidP="00317AD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F7AAB">
        <w:rPr>
          <w:rFonts w:eastAsia="Times New Roman" w:cstheme="minorHAnsi"/>
          <w:sz w:val="28"/>
          <w:szCs w:val="28"/>
          <w:u w:val="single"/>
          <w:lang w:eastAsia="sk-SK"/>
        </w:rPr>
        <w:t>Hlavn</w:t>
      </w:r>
      <w:r w:rsidR="00AF1C03">
        <w:rPr>
          <w:rFonts w:eastAsia="Times New Roman" w:cstheme="minorHAnsi"/>
          <w:sz w:val="28"/>
          <w:szCs w:val="28"/>
          <w:u w:val="single"/>
          <w:lang w:eastAsia="sk-SK"/>
        </w:rPr>
        <w:t xml:space="preserve">é </w:t>
      </w:r>
      <w:r w:rsidRPr="001F7AAB">
        <w:rPr>
          <w:rFonts w:eastAsia="Times New Roman" w:cstheme="minorHAnsi"/>
          <w:sz w:val="28"/>
          <w:szCs w:val="28"/>
          <w:u w:val="single"/>
          <w:lang w:eastAsia="sk-SK"/>
        </w:rPr>
        <w:t>mesto Ruska je:</w:t>
      </w:r>
    </w:p>
    <w:p w14:paraId="7877FC4E" w14:textId="58309CDD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>a, Rím</w:t>
      </w:r>
    </w:p>
    <w:p w14:paraId="3FDDCD4E" w14:textId="2F7CCC3E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>b, Moskva</w:t>
      </w:r>
    </w:p>
    <w:p w14:paraId="32AB3F34" w14:textId="5C0278EE" w:rsid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 xml:space="preserve">c, Paríž </w:t>
      </w:r>
    </w:p>
    <w:p w14:paraId="65E61B19" w14:textId="77777777" w:rsid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</w:p>
    <w:p w14:paraId="41AC4D42" w14:textId="252EB38B" w:rsidR="001F7AAB" w:rsidRPr="001F7AAB" w:rsidRDefault="001F7AAB" w:rsidP="001F7A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F7AAB">
        <w:rPr>
          <w:rFonts w:eastAsia="Times New Roman" w:cstheme="minorHAnsi"/>
          <w:sz w:val="28"/>
          <w:szCs w:val="28"/>
          <w:u w:val="single"/>
          <w:lang w:eastAsia="sk-SK"/>
        </w:rPr>
        <w:t>Bielorusko je:</w:t>
      </w:r>
    </w:p>
    <w:p w14:paraId="6F988AA9" w14:textId="682769E8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>a, Severným susedom Ukrajiny</w:t>
      </w:r>
    </w:p>
    <w:p w14:paraId="0BAA9CE9" w14:textId="2FD024D4" w:rsid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 xml:space="preserve">b, Južným susedom </w:t>
      </w:r>
      <w:r>
        <w:rPr>
          <w:rFonts w:eastAsia="Times New Roman" w:cstheme="minorHAnsi"/>
          <w:sz w:val="28"/>
          <w:szCs w:val="28"/>
          <w:lang w:eastAsia="sk-SK"/>
        </w:rPr>
        <w:t>U</w:t>
      </w:r>
      <w:r w:rsidRPr="001F7AAB">
        <w:rPr>
          <w:rFonts w:eastAsia="Times New Roman" w:cstheme="minorHAnsi"/>
          <w:sz w:val="28"/>
          <w:szCs w:val="28"/>
          <w:lang w:eastAsia="sk-SK"/>
        </w:rPr>
        <w:t xml:space="preserve">krajiny </w:t>
      </w:r>
    </w:p>
    <w:p w14:paraId="5F21B0D4" w14:textId="47AA89B7" w:rsid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c, Západným susedom Ukrajiny</w:t>
      </w:r>
    </w:p>
    <w:p w14:paraId="74720014" w14:textId="77777777" w:rsid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</w:p>
    <w:p w14:paraId="3986129E" w14:textId="26E3BBA7" w:rsidR="001F7AAB" w:rsidRPr="001F7AAB" w:rsidRDefault="001F7AAB" w:rsidP="001F7A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F7AAB">
        <w:rPr>
          <w:rFonts w:eastAsia="Times New Roman" w:cstheme="minorHAnsi"/>
          <w:sz w:val="28"/>
          <w:szCs w:val="28"/>
          <w:u w:val="single"/>
          <w:lang w:eastAsia="sk-SK"/>
        </w:rPr>
        <w:t>Rozloha Moldavska je:</w:t>
      </w:r>
    </w:p>
    <w:p w14:paraId="06E46EA4" w14:textId="3FA7E9FA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>a, 40 245</w:t>
      </w:r>
      <w:r w:rsidRPr="001F7AAB">
        <w:rPr>
          <w:rFonts w:cs="Arial"/>
          <w:color w:val="222222"/>
          <w:sz w:val="28"/>
          <w:szCs w:val="28"/>
          <w:shd w:val="clear" w:color="auto" w:fill="FFFFFF"/>
        </w:rPr>
        <w:t xml:space="preserve"> km²</w:t>
      </w:r>
      <w:r w:rsidRPr="001F7AAB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4461096B" w14:textId="5E5D7B04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F7AAB">
        <w:rPr>
          <w:rFonts w:eastAsia="Times New Roman" w:cstheme="minorHAnsi"/>
          <w:sz w:val="28"/>
          <w:szCs w:val="28"/>
          <w:lang w:eastAsia="sk-SK"/>
        </w:rPr>
        <w:t xml:space="preserve">b, </w:t>
      </w:r>
      <w:r w:rsidRPr="001F7AAB">
        <w:rPr>
          <w:rFonts w:cs="Arial"/>
          <w:color w:val="222222"/>
          <w:sz w:val="28"/>
          <w:szCs w:val="28"/>
          <w:shd w:val="clear" w:color="auto" w:fill="FFFFFF"/>
        </w:rPr>
        <w:t>33 846 km²</w:t>
      </w:r>
    </w:p>
    <w:p w14:paraId="33BC35DC" w14:textId="5479EDDC" w:rsidR="001F7AAB" w:rsidRDefault="001F7AAB" w:rsidP="001F7AAB">
      <w:pPr>
        <w:spacing w:after="0" w:line="240" w:lineRule="auto"/>
        <w:ind w:left="420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  </w:t>
      </w:r>
      <w:r w:rsidRPr="001F7AAB">
        <w:rPr>
          <w:rFonts w:cs="Arial"/>
          <w:color w:val="222222"/>
          <w:sz w:val="28"/>
          <w:szCs w:val="28"/>
          <w:shd w:val="clear" w:color="auto" w:fill="FFFFFF"/>
        </w:rPr>
        <w:t>c, 30 756 km²</w:t>
      </w:r>
    </w:p>
    <w:p w14:paraId="64A6EEA8" w14:textId="77777777" w:rsidR="001F7AAB" w:rsidRPr="001F7AAB" w:rsidRDefault="001F7AAB" w:rsidP="001F7AAB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</w:p>
    <w:p w14:paraId="1472D05A" w14:textId="77777777" w:rsidR="00114F9C" w:rsidRPr="00114F9C" w:rsidRDefault="00114F9C" w:rsidP="001F7A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14F9C">
        <w:rPr>
          <w:rFonts w:cstheme="minorHAnsi"/>
          <w:sz w:val="28"/>
          <w:szCs w:val="28"/>
          <w:u w:val="single"/>
        </w:rPr>
        <w:t>Centrami ťažby a spracovania uhlia a železnej rudy na Ukrajine sú mestá:</w:t>
      </w:r>
    </w:p>
    <w:p w14:paraId="3205A81E" w14:textId="302D40C8" w:rsidR="00114F9C" w:rsidRP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  <w:r>
        <w:rPr>
          <w:rFonts w:cstheme="minorHAnsi"/>
          <w:sz w:val="28"/>
          <w:szCs w:val="28"/>
        </w:rPr>
        <w:t xml:space="preserve">     </w:t>
      </w:r>
      <w:r w:rsidRPr="00114F9C">
        <w:rPr>
          <w:rFonts w:cstheme="minorHAnsi"/>
          <w:sz w:val="28"/>
          <w:szCs w:val="28"/>
        </w:rPr>
        <w:t xml:space="preserve">a, Minsk a Kišiňov </w:t>
      </w:r>
    </w:p>
    <w:p w14:paraId="40967EEA" w14:textId="40C3F956" w:rsidR="00114F9C" w:rsidRP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  <w:r>
        <w:rPr>
          <w:rFonts w:cstheme="minorHAnsi"/>
          <w:sz w:val="28"/>
          <w:szCs w:val="28"/>
        </w:rPr>
        <w:t xml:space="preserve">     </w:t>
      </w:r>
      <w:r w:rsidRPr="00114F9C">
        <w:rPr>
          <w:rFonts w:cstheme="minorHAnsi"/>
          <w:sz w:val="28"/>
          <w:szCs w:val="28"/>
        </w:rPr>
        <w:t>b, Nižnyj Novgorod a Samara</w:t>
      </w:r>
    </w:p>
    <w:p w14:paraId="486CF8E4" w14:textId="2A4D8EB2" w:rsidR="00114F9C" w:rsidRDefault="00114F9C" w:rsidP="00114F9C">
      <w:pPr>
        <w:spacing w:after="0" w:line="240" w:lineRule="auto"/>
        <w:ind w:left="4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114F9C">
        <w:rPr>
          <w:rFonts w:cstheme="minorHAnsi"/>
          <w:sz w:val="28"/>
          <w:szCs w:val="28"/>
        </w:rPr>
        <w:t>c, Doneck a</w:t>
      </w:r>
      <w:r>
        <w:rPr>
          <w:rFonts w:cstheme="minorHAnsi"/>
          <w:sz w:val="28"/>
          <w:szCs w:val="28"/>
        </w:rPr>
        <w:t> </w:t>
      </w:r>
      <w:r w:rsidRPr="00114F9C">
        <w:rPr>
          <w:rFonts w:cstheme="minorHAnsi"/>
          <w:sz w:val="28"/>
          <w:szCs w:val="28"/>
        </w:rPr>
        <w:t>Dnepropetrovsk</w:t>
      </w:r>
    </w:p>
    <w:p w14:paraId="04A5FE06" w14:textId="7C67FDC7" w:rsidR="00114F9C" w:rsidRDefault="00114F9C" w:rsidP="00114F9C">
      <w:pPr>
        <w:spacing w:after="0" w:line="240" w:lineRule="auto"/>
        <w:ind w:left="425"/>
        <w:rPr>
          <w:rFonts w:cstheme="minorHAnsi"/>
          <w:sz w:val="28"/>
          <w:szCs w:val="28"/>
        </w:rPr>
      </w:pPr>
    </w:p>
    <w:p w14:paraId="3C7FC78F" w14:textId="6F1D4B5F" w:rsidR="00114F9C" w:rsidRPr="00114F9C" w:rsidRDefault="00114F9C" w:rsidP="00114F9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114F9C">
        <w:rPr>
          <w:rFonts w:eastAsia="Times New Roman" w:cstheme="minorHAnsi"/>
          <w:sz w:val="28"/>
          <w:szCs w:val="28"/>
          <w:u w:val="single"/>
          <w:lang w:eastAsia="sk-SK"/>
        </w:rPr>
        <w:t>Najhlbšie jazero sveta – Bajkal, leží na území:</w:t>
      </w:r>
    </w:p>
    <w:p w14:paraId="4A625687" w14:textId="19DFE02C" w:rsidR="00114F9C" w:rsidRP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14F9C">
        <w:rPr>
          <w:rFonts w:eastAsia="Times New Roman" w:cstheme="minorHAnsi"/>
          <w:sz w:val="28"/>
          <w:szCs w:val="28"/>
          <w:lang w:eastAsia="sk-SK"/>
        </w:rPr>
        <w:t>a, Ruska</w:t>
      </w:r>
    </w:p>
    <w:p w14:paraId="5CA663E3" w14:textId="4E316C54" w:rsidR="00114F9C" w:rsidRP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14F9C">
        <w:rPr>
          <w:rFonts w:eastAsia="Times New Roman" w:cstheme="minorHAnsi"/>
          <w:sz w:val="28"/>
          <w:szCs w:val="28"/>
          <w:lang w:eastAsia="sk-SK"/>
        </w:rPr>
        <w:t>b, Ukrajiny</w:t>
      </w:r>
    </w:p>
    <w:p w14:paraId="51E17BF0" w14:textId="5ED62644" w:rsid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    </w:t>
      </w:r>
      <w:r w:rsidRPr="00114F9C">
        <w:rPr>
          <w:rFonts w:eastAsia="Times New Roman" w:cstheme="minorHAnsi"/>
          <w:sz w:val="28"/>
          <w:szCs w:val="28"/>
          <w:lang w:eastAsia="sk-SK"/>
        </w:rPr>
        <w:t xml:space="preserve">c, Moldavska </w:t>
      </w:r>
    </w:p>
    <w:p w14:paraId="5886E32E" w14:textId="49C64BCE" w:rsidR="00114F9C" w:rsidRDefault="00114F9C" w:rsidP="00114F9C">
      <w:pPr>
        <w:spacing w:after="0" w:line="240" w:lineRule="auto"/>
        <w:ind w:left="425"/>
        <w:rPr>
          <w:rFonts w:eastAsia="Times New Roman" w:cstheme="minorHAnsi"/>
          <w:sz w:val="28"/>
          <w:szCs w:val="28"/>
          <w:lang w:eastAsia="sk-SK"/>
        </w:rPr>
      </w:pPr>
    </w:p>
    <w:p w14:paraId="79AA8269" w14:textId="524436C8" w:rsidR="00AF1C03" w:rsidRPr="00AF1C03" w:rsidRDefault="00114F9C" w:rsidP="006956C3">
      <w:pPr>
        <w:pStyle w:val="ListParagraph"/>
        <w:numPr>
          <w:ilvl w:val="0"/>
          <w:numId w:val="2"/>
        </w:numPr>
        <w:spacing w:line="240" w:lineRule="auto"/>
        <w:ind w:left="425"/>
        <w:jc w:val="both"/>
        <w:rPr>
          <w:rFonts w:cstheme="minorHAnsi"/>
          <w:sz w:val="28"/>
          <w:szCs w:val="28"/>
        </w:rPr>
      </w:pPr>
      <w:r w:rsidRPr="00AF1C03">
        <w:rPr>
          <w:rFonts w:cstheme="minorHAnsi"/>
          <w:sz w:val="28"/>
          <w:szCs w:val="28"/>
          <w:u w:val="single"/>
        </w:rPr>
        <w:t>Cez územie Bieloruska vedú siete:</w:t>
      </w:r>
    </w:p>
    <w:p w14:paraId="18DC58D1" w14:textId="6A1CD942" w:rsidR="00114F9C" w:rsidRDefault="00114F9C" w:rsidP="006956C3">
      <w:pPr>
        <w:pStyle w:val="ListParagraph"/>
        <w:spacing w:line="240" w:lineRule="auto"/>
        <w:ind w:left="425"/>
        <w:jc w:val="both"/>
        <w:rPr>
          <w:rFonts w:cstheme="minorHAnsi"/>
          <w:sz w:val="28"/>
          <w:szCs w:val="28"/>
        </w:rPr>
      </w:pPr>
      <w:r w:rsidRPr="00AF1C03">
        <w:rPr>
          <w:rFonts w:cstheme="minorHAnsi"/>
          <w:sz w:val="28"/>
          <w:szCs w:val="28"/>
        </w:rPr>
        <w:t>a, ropovodov a plynovodov do strednej a západnej Afriky</w:t>
      </w:r>
    </w:p>
    <w:p w14:paraId="6FC7A5C5" w14:textId="6749DDE9" w:rsidR="002C1545" w:rsidRDefault="002C1545" w:rsidP="006956C3">
      <w:pPr>
        <w:pStyle w:val="ListParagraph"/>
        <w:spacing w:line="240" w:lineRule="auto"/>
        <w:ind w:left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ropovodov a plynovodov so strednej a západnej Európy</w:t>
      </w:r>
    </w:p>
    <w:p w14:paraId="17D31474" w14:textId="6348C3FF" w:rsidR="002C1545" w:rsidRDefault="002C1545" w:rsidP="006956C3">
      <w:pPr>
        <w:pStyle w:val="ListParagraph"/>
        <w:spacing w:line="240" w:lineRule="auto"/>
        <w:ind w:left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ropovodov a plynovodov do severnej a južnej Európy</w:t>
      </w:r>
    </w:p>
    <w:p w14:paraId="79940226" w14:textId="1B3D0746" w:rsidR="00525CA6" w:rsidRDefault="00525CA6" w:rsidP="006956C3">
      <w:pPr>
        <w:pStyle w:val="ListParagraph"/>
        <w:spacing w:line="240" w:lineRule="auto"/>
        <w:ind w:left="425"/>
        <w:jc w:val="both"/>
        <w:rPr>
          <w:rFonts w:cstheme="minorHAnsi"/>
          <w:sz w:val="28"/>
          <w:szCs w:val="28"/>
        </w:rPr>
      </w:pPr>
    </w:p>
    <w:p w14:paraId="7DF785FF" w14:textId="79DBB72C" w:rsidR="00AF1C03" w:rsidRPr="00AF1C03" w:rsidRDefault="00AF1C03" w:rsidP="006956C3">
      <w:pPr>
        <w:pStyle w:val="ListParagraph"/>
        <w:numPr>
          <w:ilvl w:val="0"/>
          <w:numId w:val="2"/>
        </w:numPr>
        <w:pBdr>
          <w:left w:val="single" w:sz="4" w:space="4" w:color="auto"/>
        </w:pBd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AF1C03">
        <w:rPr>
          <w:rFonts w:cstheme="minorHAnsi"/>
          <w:sz w:val="28"/>
          <w:szCs w:val="28"/>
          <w:u w:val="single"/>
        </w:rPr>
        <w:t>Hlavné mesto Ukrajiny je:</w:t>
      </w:r>
    </w:p>
    <w:p w14:paraId="7D0EFBF5" w14:textId="1DF67DE9" w:rsidR="00AF1C03" w:rsidRDefault="00AF1C03" w:rsidP="006956C3">
      <w:pPr>
        <w:pStyle w:val="ListParagraph"/>
        <w:spacing w:line="240" w:lineRule="auto"/>
        <w:ind w:left="78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a, Moskva</w:t>
      </w:r>
    </w:p>
    <w:p w14:paraId="59897518" w14:textId="2B7BF1D5" w:rsidR="00AF1C03" w:rsidRDefault="00AF1C03" w:rsidP="006956C3">
      <w:pPr>
        <w:pStyle w:val="ListParagraph"/>
        <w:spacing w:line="240" w:lineRule="auto"/>
        <w:ind w:left="78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b, Minsk</w:t>
      </w:r>
    </w:p>
    <w:p w14:paraId="4CF953DE" w14:textId="2990BAE2" w:rsidR="00AF1C03" w:rsidRDefault="00AF1C03" w:rsidP="006956C3">
      <w:pPr>
        <w:pStyle w:val="ListParagraph"/>
        <w:spacing w:line="240" w:lineRule="auto"/>
        <w:ind w:left="78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c, Kyjev</w:t>
      </w:r>
    </w:p>
    <w:p w14:paraId="305E28AC" w14:textId="274B2DA5" w:rsidR="002C1545" w:rsidRDefault="002C1545" w:rsidP="006956C3">
      <w:pPr>
        <w:pStyle w:val="ListParagraph"/>
        <w:spacing w:line="240" w:lineRule="auto"/>
        <w:ind w:left="785"/>
        <w:jc w:val="both"/>
        <w:rPr>
          <w:rFonts w:cstheme="minorHAnsi"/>
          <w:sz w:val="28"/>
          <w:szCs w:val="28"/>
        </w:rPr>
      </w:pPr>
    </w:p>
    <w:p w14:paraId="5BB413A4" w14:textId="77777777" w:rsidR="002C1545" w:rsidRPr="002C1545" w:rsidRDefault="002C1545" w:rsidP="006956C3">
      <w:pPr>
        <w:pStyle w:val="ListParagraph"/>
        <w:numPr>
          <w:ilvl w:val="0"/>
          <w:numId w:val="2"/>
        </w:numPr>
        <w:spacing w:line="240" w:lineRule="auto"/>
        <w:ind w:left="425"/>
        <w:rPr>
          <w:rFonts w:cstheme="minorHAnsi"/>
          <w:sz w:val="28"/>
          <w:szCs w:val="28"/>
          <w:u w:val="single"/>
        </w:rPr>
      </w:pPr>
      <w:r w:rsidRPr="002C1545">
        <w:rPr>
          <w:rFonts w:cstheme="minorHAnsi"/>
          <w:sz w:val="28"/>
          <w:szCs w:val="28"/>
        </w:rPr>
        <w:t xml:space="preserve"> </w:t>
      </w:r>
      <w:r w:rsidRPr="002C1545">
        <w:rPr>
          <w:rFonts w:cstheme="minorHAnsi"/>
          <w:sz w:val="28"/>
          <w:szCs w:val="28"/>
          <w:u w:val="single"/>
        </w:rPr>
        <w:t>Označ nesprávnu dvojicu:</w:t>
      </w:r>
    </w:p>
    <w:p w14:paraId="2C0C3715" w14:textId="277C31DD" w:rsidR="002C1545" w:rsidRDefault="002C1545" w:rsidP="006956C3">
      <w:pPr>
        <w:pStyle w:val="ListParagraph"/>
        <w:spacing w:line="240" w:lineRule="auto"/>
        <w:ind w:left="425"/>
        <w:rPr>
          <w:rFonts w:cstheme="minorHAnsi"/>
          <w:sz w:val="28"/>
          <w:szCs w:val="28"/>
        </w:rPr>
      </w:pPr>
      <w:r w:rsidRPr="002C1545">
        <w:rPr>
          <w:rFonts w:cstheme="minorHAnsi"/>
          <w:sz w:val="28"/>
          <w:szCs w:val="28"/>
        </w:rPr>
        <w:t xml:space="preserve"> a, Rusko, Sankt Peterburg</w:t>
      </w:r>
    </w:p>
    <w:p w14:paraId="0F6012BA" w14:textId="77777777" w:rsidR="002C1545" w:rsidRDefault="002C1545" w:rsidP="006956C3">
      <w:pPr>
        <w:pStyle w:val="ListParagraph"/>
        <w:spacing w:line="240" w:lineRule="auto"/>
        <w:ind w:left="4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b, Ukrajina, Volga</w:t>
      </w:r>
    </w:p>
    <w:p w14:paraId="60F33F59" w14:textId="77777777" w:rsidR="002C1545" w:rsidRDefault="002C1545" w:rsidP="006956C3">
      <w:pPr>
        <w:pStyle w:val="ListParagraph"/>
        <w:spacing w:line="240" w:lineRule="auto"/>
        <w:ind w:left="4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c, Bielorusko, Minsk</w:t>
      </w:r>
    </w:p>
    <w:p w14:paraId="6291B769" w14:textId="797CC5BE" w:rsidR="002C1545" w:rsidRDefault="002C1545" w:rsidP="006956C3">
      <w:pPr>
        <w:pStyle w:val="ListParagraph"/>
        <w:spacing w:line="240" w:lineRule="auto"/>
        <w:ind w:left="4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d, Moldavsko, Dnester </w:t>
      </w:r>
    </w:p>
    <w:p w14:paraId="42BAF758" w14:textId="19AFC569" w:rsidR="002C1545" w:rsidRDefault="002C1545" w:rsidP="006956C3">
      <w:pPr>
        <w:pStyle w:val="ListParagraph"/>
        <w:spacing w:line="240" w:lineRule="auto"/>
        <w:ind w:left="425"/>
        <w:rPr>
          <w:rFonts w:cstheme="minorHAnsi"/>
          <w:sz w:val="28"/>
          <w:szCs w:val="28"/>
        </w:rPr>
      </w:pPr>
    </w:p>
    <w:p w14:paraId="058177B2" w14:textId="3BF8D237" w:rsidR="002C1545" w:rsidRDefault="004347DE" w:rsidP="006956C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</w:t>
      </w:r>
      <w:r w:rsidR="002C1545" w:rsidRPr="002C1545">
        <w:rPr>
          <w:rFonts w:cstheme="minorHAnsi"/>
          <w:sz w:val="28"/>
          <w:szCs w:val="28"/>
          <w:u w:val="single"/>
        </w:rPr>
        <w:t>Väčšina európskej časti Ruska leží:</w:t>
      </w:r>
    </w:p>
    <w:p w14:paraId="02BD668F" w14:textId="3FB22494" w:rsidR="002C1545" w:rsidRDefault="002C1545" w:rsidP="006956C3">
      <w:pPr>
        <w:pStyle w:val="ListParagraph"/>
        <w:spacing w:line="240" w:lineRule="auto"/>
        <w:ind w:left="785"/>
        <w:rPr>
          <w:rFonts w:cstheme="minorHAnsi"/>
          <w:sz w:val="28"/>
          <w:szCs w:val="28"/>
        </w:rPr>
      </w:pPr>
      <w:r w:rsidRPr="002C1545">
        <w:rPr>
          <w:rFonts w:cstheme="minorHAnsi"/>
          <w:sz w:val="28"/>
          <w:szCs w:val="28"/>
        </w:rPr>
        <w:t>a,</w:t>
      </w:r>
      <w:r>
        <w:rPr>
          <w:rFonts w:cstheme="minorHAnsi"/>
          <w:sz w:val="28"/>
          <w:szCs w:val="28"/>
        </w:rPr>
        <w:t xml:space="preserve"> </w:t>
      </w:r>
      <w:r w:rsidR="00425D89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 teplom podnebnom pásme</w:t>
      </w:r>
      <w:r w:rsidRPr="002C1545">
        <w:rPr>
          <w:rFonts w:cstheme="minorHAnsi"/>
          <w:sz w:val="28"/>
          <w:szCs w:val="28"/>
        </w:rPr>
        <w:t xml:space="preserve"> </w:t>
      </w:r>
    </w:p>
    <w:p w14:paraId="3D90B343" w14:textId="0C4027A8" w:rsidR="002C1545" w:rsidRDefault="002C1545" w:rsidP="006956C3">
      <w:pPr>
        <w:pStyle w:val="ListParagraph"/>
        <w:spacing w:line="240" w:lineRule="auto"/>
        <w:ind w:left="7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b, </w:t>
      </w:r>
      <w:r w:rsidR="00425D89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 miernom podnebnom pásme</w:t>
      </w:r>
    </w:p>
    <w:p w14:paraId="17DC5AF3" w14:textId="2E4329C2" w:rsidR="002C1545" w:rsidRDefault="002C1545" w:rsidP="006956C3">
      <w:pPr>
        <w:pStyle w:val="ListParagraph"/>
        <w:spacing w:line="240" w:lineRule="auto"/>
        <w:ind w:left="7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c, </w:t>
      </w:r>
      <w:r w:rsidR="00425D89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 studenom podnebnom pásme</w:t>
      </w:r>
      <w:r w:rsidRPr="002C1545">
        <w:rPr>
          <w:rFonts w:cstheme="minorHAnsi"/>
          <w:sz w:val="28"/>
          <w:szCs w:val="28"/>
        </w:rPr>
        <w:t xml:space="preserve"> </w:t>
      </w:r>
    </w:p>
    <w:p w14:paraId="11E0497D" w14:textId="77777777" w:rsidR="004347DE" w:rsidRDefault="004347DE" w:rsidP="006956C3">
      <w:pPr>
        <w:pStyle w:val="ListParagraph"/>
        <w:spacing w:line="240" w:lineRule="auto"/>
        <w:ind w:left="785"/>
        <w:rPr>
          <w:rFonts w:cstheme="minorHAnsi"/>
          <w:sz w:val="28"/>
          <w:szCs w:val="28"/>
        </w:rPr>
      </w:pPr>
    </w:p>
    <w:p w14:paraId="3AC40373" w14:textId="13C571DA" w:rsidR="004347DE" w:rsidRDefault="004347DE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6956C3">
        <w:rPr>
          <w:rFonts w:eastAsia="Times New Roman" w:cstheme="minorHAnsi"/>
          <w:sz w:val="28"/>
          <w:szCs w:val="28"/>
          <w:lang w:eastAsia="sk-SK"/>
        </w:rPr>
        <w:t xml:space="preserve">12. </w:t>
      </w:r>
      <w:r w:rsidRPr="006956C3">
        <w:rPr>
          <w:rFonts w:eastAsia="Times New Roman" w:cstheme="minorHAnsi"/>
          <w:sz w:val="28"/>
          <w:szCs w:val="28"/>
          <w:u w:val="single"/>
          <w:lang w:eastAsia="sk-SK"/>
        </w:rPr>
        <w:t>Červené námestie, Kremeľský palác a chrám Vasilija Blaž</w:t>
      </w:r>
      <w:r w:rsidR="006956C3">
        <w:rPr>
          <w:rFonts w:eastAsia="Times New Roman" w:cstheme="minorHAnsi"/>
          <w:sz w:val="28"/>
          <w:szCs w:val="28"/>
          <w:u w:val="single"/>
          <w:lang w:eastAsia="sk-SK"/>
        </w:rPr>
        <w:t>e</w:t>
      </w:r>
      <w:r w:rsidRPr="006956C3">
        <w:rPr>
          <w:rFonts w:eastAsia="Times New Roman" w:cstheme="minorHAnsi"/>
          <w:sz w:val="28"/>
          <w:szCs w:val="28"/>
          <w:u w:val="single"/>
          <w:lang w:eastAsia="sk-SK"/>
        </w:rPr>
        <w:t>ňeného sa nachádzajú v centre:</w:t>
      </w:r>
    </w:p>
    <w:p w14:paraId="64004C18" w14:textId="77777777" w:rsidR="004347DE" w:rsidRPr="006956C3" w:rsidRDefault="004347DE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  <w:r w:rsidRPr="006956C3">
        <w:rPr>
          <w:rFonts w:eastAsia="Times New Roman" w:cstheme="minorHAnsi"/>
          <w:sz w:val="28"/>
          <w:szCs w:val="28"/>
          <w:lang w:eastAsia="sk-SK"/>
        </w:rPr>
        <w:t>a, Kyjeva</w:t>
      </w:r>
    </w:p>
    <w:p w14:paraId="6B6A565A" w14:textId="77777777" w:rsidR="006956C3" w:rsidRDefault="004347DE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b, </w:t>
      </w:r>
      <w:r w:rsidR="006956C3">
        <w:rPr>
          <w:rFonts w:eastAsia="Times New Roman" w:cstheme="minorHAnsi"/>
          <w:sz w:val="28"/>
          <w:szCs w:val="28"/>
          <w:lang w:eastAsia="sk-SK"/>
        </w:rPr>
        <w:t>Moskvy</w:t>
      </w:r>
    </w:p>
    <w:p w14:paraId="0F7AE5E6" w14:textId="52E5F746" w:rsidR="004347DE" w:rsidRDefault="006956C3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c, Kišiňova</w:t>
      </w:r>
      <w:r w:rsidR="004347DE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0469497F" w14:textId="471A4725" w:rsidR="006956C3" w:rsidRPr="00425D89" w:rsidRDefault="006956C3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13</w:t>
      </w:r>
      <w:r w:rsidRPr="00425D89"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="00425D89" w:rsidRPr="00425D89">
        <w:rPr>
          <w:rFonts w:eastAsia="Times New Roman" w:cstheme="minorHAnsi"/>
          <w:sz w:val="28"/>
          <w:szCs w:val="28"/>
          <w:u w:val="single"/>
          <w:lang w:eastAsia="sk-SK"/>
        </w:rPr>
        <w:t>Prevažná časť obyvateľstva Ruska vyznáva:</w:t>
      </w:r>
      <w:r w:rsidR="00425D89" w:rsidRPr="00425D89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425D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> </w:t>
      </w:r>
    </w:p>
    <w:p w14:paraId="0CFE9E8A" w14:textId="6A56C5C6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  <w:r w:rsidRPr="00425D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>a</w:t>
      </w:r>
      <w:r w:rsidRPr="00425D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>, Islam</w:t>
      </w:r>
    </w:p>
    <w:p w14:paraId="2F39BAAC" w14:textId="26B9C8B9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  <w:t xml:space="preserve">  b,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  <w:t>P</w:t>
      </w:r>
      <w:r w:rsidRPr="00425D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  <w:t>rotestantské kresťanstvo</w:t>
      </w:r>
    </w:p>
    <w:p w14:paraId="285A09B1" w14:textId="6498087B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  <w:t xml:space="preserve">  c, Pravoslávne kresťanstvo</w:t>
      </w:r>
    </w:p>
    <w:p w14:paraId="378A4A60" w14:textId="4F5409BC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</w:p>
    <w:p w14:paraId="6606485D" w14:textId="1A12F42D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</w:p>
    <w:p w14:paraId="642E1466" w14:textId="56D173C8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</w:p>
    <w:p w14:paraId="3C539A9F" w14:textId="6E5F8CDE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</w:p>
    <w:p w14:paraId="62AC08F2" w14:textId="77777777" w:rsidR="00425D89" w:rsidRDefault="00425D89" w:rsidP="006956C3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sk-SK"/>
        </w:rPr>
      </w:pPr>
    </w:p>
    <w:p w14:paraId="563542DC" w14:textId="0FFC7EC5" w:rsidR="006956C3" w:rsidRPr="00425D89" w:rsidRDefault="006956C3" w:rsidP="006956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425D89">
        <w:rPr>
          <w:rFonts w:eastAsia="Times New Roman" w:cstheme="minorHAnsi"/>
          <w:color w:val="000000"/>
          <w:sz w:val="28"/>
          <w:szCs w:val="28"/>
          <w:lang w:eastAsia="sk-SK"/>
        </w:rPr>
        <w:object w:dxaOrig="405" w:dyaOrig="360" w14:anchorId="3C2C0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20.25pt;height:18pt" o:ole="">
            <v:imagedata r:id="rId5" o:title=""/>
          </v:shape>
          <w:control r:id="rId6" w:name="DefaultOcxName2" w:shapeid="_x0000_i1220"/>
        </w:object>
      </w:r>
      <w:r w:rsidRPr="00425D89">
        <w:rPr>
          <w:rFonts w:eastAsia="Times New Roman" w:cstheme="minorHAnsi"/>
          <w:color w:val="000000"/>
          <w:sz w:val="28"/>
          <w:szCs w:val="28"/>
          <w:lang w:eastAsia="sk-SK"/>
        </w:rPr>
        <w:t> </w:t>
      </w:r>
      <w:r w:rsidRPr="00425D89">
        <w:rPr>
          <w:rFonts w:eastAsia="Times New Roman" w:cstheme="minorHAnsi"/>
          <w:color w:val="000000"/>
          <w:sz w:val="28"/>
          <w:szCs w:val="28"/>
          <w:lang w:eastAsia="sk-SK"/>
        </w:rPr>
        <w:br/>
      </w:r>
      <w:r w:rsidRPr="00425D89">
        <w:rPr>
          <w:rFonts w:eastAsia="Times New Roman" w:cstheme="minorHAnsi"/>
          <w:color w:val="000000"/>
          <w:sz w:val="28"/>
          <w:szCs w:val="28"/>
          <w:lang w:eastAsia="sk-SK"/>
        </w:rPr>
        <w:object w:dxaOrig="405" w:dyaOrig="360" w14:anchorId="0066D796">
          <v:shape id="_x0000_i1219" type="#_x0000_t75" style="width:20.25pt;height:18pt" o:ole="">
            <v:imagedata r:id="rId7" o:title=""/>
          </v:shape>
          <w:control r:id="rId8" w:name="DefaultOcxName3" w:shapeid="_x0000_i1219"/>
        </w:object>
      </w:r>
    </w:p>
    <w:p w14:paraId="5B4C1D82" w14:textId="5452E333" w:rsidR="006956C3" w:rsidRPr="00425D89" w:rsidRDefault="006956C3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</w:p>
    <w:p w14:paraId="05380C80" w14:textId="77777777" w:rsidR="006956C3" w:rsidRDefault="006956C3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</w:p>
    <w:p w14:paraId="264504EB" w14:textId="484BF8BE" w:rsidR="001F7AAB" w:rsidRPr="00114F9C" w:rsidRDefault="004347DE" w:rsidP="006956C3">
      <w:pPr>
        <w:shd w:val="clear" w:color="auto" w:fill="FFFFFF"/>
        <w:textAlignment w:val="baseline"/>
        <w:rPr>
          <w:rFonts w:eastAsia="Times New Roman" w:cstheme="minorHAnsi"/>
          <w:sz w:val="28"/>
          <w:szCs w:val="28"/>
          <w:lang w:eastAsia="sk-SK"/>
        </w:rPr>
      </w:pPr>
      <w:r w:rsidRPr="004347D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</w:t>
      </w:r>
    </w:p>
    <w:p w14:paraId="14EADF0A" w14:textId="613A3209" w:rsidR="00317AD5" w:rsidRPr="00317AD5" w:rsidRDefault="00317AD5" w:rsidP="00AF1C03">
      <w:pPr>
        <w:spacing w:after="0" w:line="240" w:lineRule="auto"/>
        <w:ind w:left="780"/>
        <w:rPr>
          <w:rFonts w:eastAsia="Times New Roman" w:cstheme="minorHAnsi"/>
          <w:sz w:val="28"/>
          <w:szCs w:val="28"/>
          <w:lang w:eastAsia="sk-SK"/>
        </w:rPr>
      </w:pPr>
    </w:p>
    <w:p w14:paraId="0CE719ED" w14:textId="6BB09B78" w:rsidR="00317AD5" w:rsidRPr="00317AD5" w:rsidRDefault="00317AD5" w:rsidP="00317AD5">
      <w:pPr>
        <w:spacing w:after="0" w:line="240" w:lineRule="auto"/>
        <w:ind w:left="420"/>
        <w:rPr>
          <w:rFonts w:eastAsia="Times New Roman" w:cstheme="minorHAnsi"/>
          <w:sz w:val="28"/>
          <w:szCs w:val="28"/>
          <w:lang w:eastAsia="sk-SK"/>
        </w:rPr>
      </w:pPr>
    </w:p>
    <w:p w14:paraId="34FABFA6" w14:textId="03C9B1A4" w:rsidR="00317AD5" w:rsidRPr="00317AD5" w:rsidRDefault="00317AD5" w:rsidP="00317AD5">
      <w:pPr>
        <w:spacing w:after="0" w:line="240" w:lineRule="auto"/>
        <w:ind w:left="4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sk-SK"/>
        </w:rPr>
      </w:pPr>
    </w:p>
    <w:p w14:paraId="671F45EA" w14:textId="48367E16" w:rsidR="00C65BBB" w:rsidRPr="00317AD5" w:rsidRDefault="00C65BBB" w:rsidP="00317AD5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8"/>
          <w:szCs w:val="28"/>
        </w:rPr>
      </w:pPr>
      <w:r w:rsidRPr="00317AD5">
        <w:rPr>
          <w:rFonts w:eastAsia="Times New Roman" w:cstheme="minorHAnsi"/>
          <w:color w:val="000000"/>
          <w:sz w:val="28"/>
          <w:szCs w:val="28"/>
          <w:lang w:eastAsia="sk-SK"/>
        </w:rPr>
        <w:object w:dxaOrig="405" w:dyaOrig="360" w14:anchorId="5DC0BEA0">
          <v:shape id="_x0000_i1143" type="#_x0000_t75" style="width:20.25pt;height:18pt" o:ole="">
            <v:imagedata r:id="rId5" o:title=""/>
          </v:shape>
          <w:control r:id="rId9" w:name="DefaultOcxName" w:shapeid="_x0000_i1143"/>
        </w:object>
      </w:r>
    </w:p>
    <w:p w14:paraId="49F20F07" w14:textId="5E96548D" w:rsidR="009068D6" w:rsidRPr="00317AD5" w:rsidRDefault="009068D6" w:rsidP="00C65BBB">
      <w:pPr>
        <w:jc w:val="both"/>
        <w:rPr>
          <w:rFonts w:cstheme="minorHAnsi"/>
          <w:sz w:val="28"/>
          <w:szCs w:val="28"/>
        </w:rPr>
      </w:pPr>
    </w:p>
    <w:sectPr w:rsidR="009068D6" w:rsidRPr="0031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5A7D"/>
    <w:multiLevelType w:val="hybridMultilevel"/>
    <w:tmpl w:val="99828522"/>
    <w:lvl w:ilvl="0" w:tplc="31AAC1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7A1A6C"/>
    <w:multiLevelType w:val="hybridMultilevel"/>
    <w:tmpl w:val="36A48860"/>
    <w:lvl w:ilvl="0" w:tplc="044892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735F34"/>
    <w:multiLevelType w:val="hybridMultilevel"/>
    <w:tmpl w:val="62F6E146"/>
    <w:lvl w:ilvl="0" w:tplc="31AAC1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C7"/>
    <w:rsid w:val="00114F9C"/>
    <w:rsid w:val="001F7AAB"/>
    <w:rsid w:val="002C1545"/>
    <w:rsid w:val="00317AD5"/>
    <w:rsid w:val="003675C7"/>
    <w:rsid w:val="00425D89"/>
    <w:rsid w:val="004347DE"/>
    <w:rsid w:val="00525CA6"/>
    <w:rsid w:val="006956C3"/>
    <w:rsid w:val="009068D6"/>
    <w:rsid w:val="00AF1C03"/>
    <w:rsid w:val="00C65BBB"/>
    <w:rsid w:val="00F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71D8"/>
  <w15:chartTrackingRefBased/>
  <w15:docId w15:val="{5E59A930-697B-4AE4-A131-ABA63519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5B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5B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5B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5BB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17A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2020-06-13T20:29:00Z</dcterms:created>
  <dcterms:modified xsi:type="dcterms:W3CDTF">2020-06-13T22:21:00Z</dcterms:modified>
</cp:coreProperties>
</file>